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C" w:rsidRDefault="0015045C" w:rsidP="00154996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ab/>
      </w:r>
      <w:r w:rsidR="006442A4">
        <w:rPr>
          <w:rFonts w:ascii="Arial" w:eastAsia="Times New Roman" w:hAnsi="Arial" w:cs="Arial"/>
          <w:bCs/>
          <w:sz w:val="21"/>
          <w:szCs w:val="21"/>
          <w:lang w:eastAsia="de-DE"/>
        </w:rPr>
        <w:t>14</w:t>
      </w:r>
      <w:r w:rsidRPr="00FB214A">
        <w:rPr>
          <w:rFonts w:ascii="Arial" w:eastAsia="Times New Roman" w:hAnsi="Arial" w:cs="Arial"/>
          <w:bCs/>
          <w:sz w:val="21"/>
          <w:szCs w:val="21"/>
          <w:lang w:eastAsia="de-DE"/>
        </w:rPr>
        <w:t>.02.2022</w:t>
      </w:r>
    </w:p>
    <w:p w:rsidR="00A959E3" w:rsidRPr="00A959E3" w:rsidRDefault="00A959E3" w:rsidP="00A959E3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A959E3" w:rsidRPr="00A959E3" w:rsidRDefault="00A959E3" w:rsidP="00A959E3">
      <w:pPr>
        <w:spacing w:after="0" w:line="260" w:lineRule="exact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A959E3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Information an die Eltern</w:t>
      </w:r>
    </w:p>
    <w:p w:rsidR="00154996" w:rsidRDefault="00A959E3" w:rsidP="00A959E3">
      <w:pPr>
        <w:spacing w:after="0" w:line="260" w:lineRule="exact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A959E3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deren Kind/er in einer Kindertagesstätte betreut werden</w:t>
      </w:r>
    </w:p>
    <w:p w:rsidR="00A959E3" w:rsidRDefault="00A959E3" w:rsidP="00A959E3">
      <w:pPr>
        <w:spacing w:after="0" w:line="260" w:lineRule="exact"/>
        <w:jc w:val="center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</w:p>
    <w:p w:rsidR="00154996" w:rsidRDefault="00154996" w:rsidP="00154996">
      <w:pPr>
        <w:spacing w:after="0" w:line="260" w:lineRule="exact"/>
        <w:jc w:val="both"/>
        <w:rPr>
          <w:rFonts w:ascii="Arial" w:hAnsi="Arial" w:cs="Arial"/>
        </w:rPr>
      </w:pPr>
      <w:r w:rsidRPr="001010AE">
        <w:rPr>
          <w:rFonts w:ascii="Arial" w:hAnsi="Arial" w:cs="Arial"/>
        </w:rPr>
        <w:t xml:space="preserve">Die Gesundheitsämter in Sachsen-Anhalt haben sich mit dem </w:t>
      </w:r>
      <w:r w:rsidR="00C434DF">
        <w:rPr>
          <w:rFonts w:ascii="Arial" w:hAnsi="Arial" w:cs="Arial"/>
        </w:rPr>
        <w:t xml:space="preserve">Ministerium für Arbeit, Soziales und Gleichstellung </w:t>
      </w:r>
      <w:r w:rsidRPr="001010AE">
        <w:rPr>
          <w:rFonts w:ascii="Arial" w:hAnsi="Arial" w:cs="Arial"/>
        </w:rPr>
        <w:t xml:space="preserve">auf eine Neuregelung der Quarantäne für Kindertagesstätten </w:t>
      </w:r>
      <w:r w:rsidR="00DD6594">
        <w:rPr>
          <w:rFonts w:ascii="Arial" w:hAnsi="Arial" w:cs="Arial"/>
        </w:rPr>
        <w:t xml:space="preserve">bis auf weiteres </w:t>
      </w:r>
      <w:r w:rsidRPr="001010AE">
        <w:rPr>
          <w:rFonts w:ascii="Arial" w:hAnsi="Arial" w:cs="Arial"/>
        </w:rPr>
        <w:t>geeinigt, welche</w:t>
      </w:r>
      <w:r w:rsidR="0011130E">
        <w:rPr>
          <w:rFonts w:ascii="Arial" w:hAnsi="Arial" w:cs="Arial"/>
        </w:rPr>
        <w:t xml:space="preserve"> </w:t>
      </w:r>
      <w:r w:rsidR="00812413">
        <w:rPr>
          <w:rFonts w:ascii="Arial" w:hAnsi="Arial" w:cs="Arial"/>
        </w:rPr>
        <w:t>in Grundsätzen</w:t>
      </w:r>
      <w:r w:rsidRPr="001010AE">
        <w:rPr>
          <w:rFonts w:ascii="Arial" w:hAnsi="Arial" w:cs="Arial"/>
        </w:rPr>
        <w:t xml:space="preserve"> der bereits in den Schulen angewandten Verfahrensweise entspricht.</w:t>
      </w:r>
      <w:r w:rsidR="00C35F88">
        <w:rPr>
          <w:rFonts w:ascii="Arial" w:hAnsi="Arial" w:cs="Arial"/>
        </w:rPr>
        <w:t xml:space="preserve"> </w:t>
      </w:r>
      <w:r w:rsidR="002F1315">
        <w:rPr>
          <w:rFonts w:ascii="Arial" w:hAnsi="Arial" w:cs="Arial"/>
        </w:rPr>
        <w:t>Zur Anwendung kommt diese Verfahrensweise in Halle (Saale) ab sofort.</w:t>
      </w:r>
    </w:p>
    <w:p w:rsidR="00C35F88" w:rsidRPr="001010AE" w:rsidRDefault="00C35F88" w:rsidP="00154996">
      <w:pPr>
        <w:spacing w:after="0" w:line="260" w:lineRule="exact"/>
        <w:jc w:val="both"/>
        <w:rPr>
          <w:rFonts w:ascii="Arial" w:hAnsi="Arial" w:cs="Arial"/>
        </w:rPr>
      </w:pPr>
    </w:p>
    <w:p w:rsidR="00D060D2" w:rsidRDefault="00D060D2" w:rsidP="009D63F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Sym</w:t>
      </w:r>
      <w:r w:rsidR="00AB3E6C">
        <w:rPr>
          <w:rFonts w:ascii="Arial" w:hAnsi="Arial" w:cs="Arial"/>
        </w:rPr>
        <w:t>ptomatische Kinder mit positivem</w:t>
      </w:r>
      <w:r>
        <w:rPr>
          <w:rFonts w:ascii="Arial" w:hAnsi="Arial" w:cs="Arial"/>
        </w:rPr>
        <w:t xml:space="preserve"> </w:t>
      </w:r>
      <w:r w:rsidR="00AB3E6C">
        <w:rPr>
          <w:rFonts w:ascii="Arial" w:hAnsi="Arial" w:cs="Arial"/>
        </w:rPr>
        <w:t>Selbst</w:t>
      </w:r>
      <w:r>
        <w:rPr>
          <w:rFonts w:ascii="Arial" w:hAnsi="Arial" w:cs="Arial"/>
        </w:rPr>
        <w:t>test</w:t>
      </w:r>
      <w:r w:rsidR="00154996" w:rsidRPr="001010AE">
        <w:rPr>
          <w:rFonts w:ascii="Arial" w:hAnsi="Arial" w:cs="Arial"/>
        </w:rPr>
        <w:t xml:space="preserve"> </w:t>
      </w:r>
      <w:r w:rsidR="00AB3E6C">
        <w:rPr>
          <w:rFonts w:ascii="Arial" w:hAnsi="Arial" w:cs="Arial"/>
        </w:rPr>
        <w:t xml:space="preserve">dürfen die Kita nicht betreten. Der positive </w:t>
      </w:r>
      <w:r w:rsidR="009D63F3">
        <w:rPr>
          <w:rFonts w:ascii="Arial" w:hAnsi="Arial" w:cs="Arial"/>
        </w:rPr>
        <w:t>Selbst</w:t>
      </w:r>
      <w:r w:rsidR="00AB3E6C">
        <w:rPr>
          <w:rFonts w:ascii="Arial" w:hAnsi="Arial" w:cs="Arial"/>
        </w:rPr>
        <w:t xml:space="preserve">test sollte mindestens mit </w:t>
      </w:r>
      <w:r w:rsidR="000E79FE">
        <w:rPr>
          <w:rFonts w:ascii="Arial" w:hAnsi="Arial" w:cs="Arial"/>
        </w:rPr>
        <w:t>einem zertifizierten Antigen</w:t>
      </w:r>
      <w:r w:rsidR="009D63F3">
        <w:rPr>
          <w:rFonts w:ascii="Arial" w:hAnsi="Arial" w:cs="Arial"/>
        </w:rPr>
        <w:t xml:space="preserve"> Schnell</w:t>
      </w:r>
      <w:r w:rsidR="000E79FE">
        <w:rPr>
          <w:rFonts w:ascii="Arial" w:hAnsi="Arial" w:cs="Arial"/>
        </w:rPr>
        <w:t>tes</w:t>
      </w:r>
      <w:r w:rsidR="00AB3E6C">
        <w:rPr>
          <w:rFonts w:ascii="Arial" w:hAnsi="Arial" w:cs="Arial"/>
        </w:rPr>
        <w:t xml:space="preserve">t </w:t>
      </w:r>
      <w:r w:rsidR="009D63F3" w:rsidRPr="009D63F3">
        <w:rPr>
          <w:rFonts w:ascii="Arial" w:hAnsi="Arial" w:cs="Arial"/>
        </w:rPr>
        <w:t xml:space="preserve">(bei einer Apotheke oder einem Testzentrum/-stelle) </w:t>
      </w:r>
      <w:r w:rsidR="00AB3E6C">
        <w:rPr>
          <w:rFonts w:ascii="Arial" w:hAnsi="Arial" w:cs="Arial"/>
        </w:rPr>
        <w:t xml:space="preserve">oder </w:t>
      </w:r>
      <w:r w:rsidR="009D63F3">
        <w:rPr>
          <w:rFonts w:ascii="Arial" w:hAnsi="Arial" w:cs="Arial"/>
        </w:rPr>
        <w:t xml:space="preserve">einem </w:t>
      </w:r>
      <w:r w:rsidR="00AB3E6C">
        <w:rPr>
          <w:rFonts w:ascii="Arial" w:hAnsi="Arial" w:cs="Arial"/>
        </w:rPr>
        <w:t>PCR-</w:t>
      </w:r>
      <w:r w:rsidR="009D63F3">
        <w:rPr>
          <w:rFonts w:ascii="Arial" w:hAnsi="Arial" w:cs="Arial"/>
        </w:rPr>
        <w:t xml:space="preserve">Test </w:t>
      </w:r>
      <w:r w:rsidR="00AB3E6C">
        <w:rPr>
          <w:rFonts w:ascii="Arial" w:hAnsi="Arial" w:cs="Arial"/>
        </w:rPr>
        <w:t xml:space="preserve">bestätigt werden. </w:t>
      </w:r>
      <w:r w:rsidR="006442A4">
        <w:rPr>
          <w:rFonts w:ascii="Arial" w:hAnsi="Arial" w:cs="Arial"/>
        </w:rPr>
        <w:t>In</w:t>
      </w:r>
      <w:r w:rsidR="00D74EC9">
        <w:rPr>
          <w:rFonts w:ascii="Arial" w:hAnsi="Arial" w:cs="Arial"/>
        </w:rPr>
        <w:t>s</w:t>
      </w:r>
      <w:r w:rsidR="00AB3E6C">
        <w:rPr>
          <w:rFonts w:ascii="Arial" w:hAnsi="Arial" w:cs="Arial"/>
        </w:rPr>
        <w:t xml:space="preserve">besondere bei einem </w:t>
      </w:r>
      <w:r w:rsidR="000E79FE">
        <w:rPr>
          <w:rFonts w:ascii="Arial" w:hAnsi="Arial" w:cs="Arial"/>
        </w:rPr>
        <w:t xml:space="preserve">zertifizierten Antigen </w:t>
      </w:r>
      <w:r w:rsidR="009D63F3">
        <w:rPr>
          <w:rFonts w:ascii="Arial" w:hAnsi="Arial" w:cs="Arial"/>
        </w:rPr>
        <w:t>Schnellt</w:t>
      </w:r>
      <w:r w:rsidR="000E79FE">
        <w:rPr>
          <w:rFonts w:ascii="Arial" w:hAnsi="Arial" w:cs="Arial"/>
        </w:rPr>
        <w:t>est besteht A</w:t>
      </w:r>
      <w:r w:rsidR="009C28DC">
        <w:rPr>
          <w:rFonts w:ascii="Arial" w:hAnsi="Arial" w:cs="Arial"/>
        </w:rPr>
        <w:t>nspruch auf einen PCR-</w:t>
      </w:r>
      <w:r w:rsidR="00AB3E6C">
        <w:rPr>
          <w:rFonts w:ascii="Arial" w:hAnsi="Arial" w:cs="Arial"/>
        </w:rPr>
        <w:t>Test.</w:t>
      </w:r>
    </w:p>
    <w:p w:rsidR="00D060D2" w:rsidRDefault="00D060D2" w:rsidP="00D060D2">
      <w:pPr>
        <w:spacing w:after="0" w:line="260" w:lineRule="exact"/>
        <w:ind w:left="720"/>
        <w:jc w:val="both"/>
        <w:rPr>
          <w:rFonts w:ascii="Arial" w:hAnsi="Arial" w:cs="Arial"/>
        </w:rPr>
      </w:pPr>
    </w:p>
    <w:p w:rsidR="00154996" w:rsidRPr="00D060D2" w:rsidRDefault="00154996" w:rsidP="00D060D2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 w:rsidRPr="00D060D2">
        <w:rPr>
          <w:rFonts w:ascii="Arial" w:hAnsi="Arial" w:cs="Arial"/>
        </w:rPr>
        <w:t xml:space="preserve">PCR </w:t>
      </w:r>
      <w:r w:rsidR="00AB3E6C">
        <w:rPr>
          <w:rFonts w:ascii="Arial" w:hAnsi="Arial" w:cs="Arial"/>
        </w:rPr>
        <w:t xml:space="preserve">positiv </w:t>
      </w:r>
      <w:r w:rsidRPr="00D060D2">
        <w:rPr>
          <w:rFonts w:ascii="Arial" w:hAnsi="Arial" w:cs="Arial"/>
        </w:rPr>
        <w:t>getestete Kinder bleiben zu Hause in Quarantäne.</w:t>
      </w:r>
    </w:p>
    <w:p w:rsidR="006E2AE5" w:rsidRDefault="00154996" w:rsidP="000E79FE">
      <w:pPr>
        <w:spacing w:after="0" w:line="260" w:lineRule="exact"/>
        <w:ind w:left="720"/>
        <w:jc w:val="both"/>
        <w:rPr>
          <w:rFonts w:ascii="Arial" w:hAnsi="Arial" w:cs="Arial"/>
        </w:rPr>
      </w:pPr>
      <w:r w:rsidRPr="001010AE">
        <w:rPr>
          <w:rFonts w:ascii="Arial" w:hAnsi="Arial" w:cs="Arial"/>
        </w:rPr>
        <w:t>Dies gilt auch für die Geschwisterkinder, sofern sie als Kontaktpersonen im</w:t>
      </w:r>
      <w:r>
        <w:rPr>
          <w:rFonts w:ascii="Arial" w:hAnsi="Arial" w:cs="Arial"/>
        </w:rPr>
        <w:t xml:space="preserve"> </w:t>
      </w:r>
      <w:r w:rsidRPr="001010AE">
        <w:rPr>
          <w:rFonts w:ascii="Arial" w:hAnsi="Arial" w:cs="Arial"/>
        </w:rPr>
        <w:t>gleichen Haushalt zusammenleben.</w:t>
      </w:r>
      <w:r w:rsidR="00AB3E6C">
        <w:rPr>
          <w:rFonts w:ascii="Arial" w:hAnsi="Arial" w:cs="Arial"/>
        </w:rPr>
        <w:t xml:space="preserve"> Die </w:t>
      </w:r>
      <w:r w:rsidR="006442A4">
        <w:rPr>
          <w:rFonts w:ascii="Arial" w:hAnsi="Arial" w:cs="Arial"/>
        </w:rPr>
        <w:t>Quarantäne-</w:t>
      </w:r>
      <w:r w:rsidR="00AB3E6C">
        <w:rPr>
          <w:rFonts w:ascii="Arial" w:hAnsi="Arial" w:cs="Arial"/>
        </w:rPr>
        <w:t xml:space="preserve">Ausnahmeregeln des RKI </w:t>
      </w:r>
      <w:r w:rsidR="006442A4">
        <w:rPr>
          <w:rFonts w:ascii="Arial" w:hAnsi="Arial" w:cs="Arial"/>
        </w:rPr>
        <w:t xml:space="preserve">hinsichtlich </w:t>
      </w:r>
      <w:r w:rsidR="006442A4" w:rsidRPr="006442A4">
        <w:rPr>
          <w:rFonts w:ascii="Arial" w:hAnsi="Arial" w:cs="Arial"/>
        </w:rPr>
        <w:t xml:space="preserve">Genesenen- und Impfstatus </w:t>
      </w:r>
      <w:r w:rsidR="00AB3E6C">
        <w:rPr>
          <w:rFonts w:ascii="Arial" w:hAnsi="Arial" w:cs="Arial"/>
        </w:rPr>
        <w:t>sind zu beachten.</w:t>
      </w:r>
    </w:p>
    <w:p w:rsidR="00154996" w:rsidRDefault="00154996" w:rsidP="00154996">
      <w:pPr>
        <w:spacing w:after="0" w:line="260" w:lineRule="exact"/>
        <w:ind w:left="720"/>
        <w:jc w:val="both"/>
        <w:rPr>
          <w:rFonts w:ascii="Arial" w:hAnsi="Arial" w:cs="Arial"/>
        </w:rPr>
      </w:pPr>
    </w:p>
    <w:p w:rsidR="00154996" w:rsidRDefault="00C95899" w:rsidP="00C95899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 </w:t>
      </w:r>
      <w:r w:rsidR="00AB3E6C">
        <w:rPr>
          <w:rFonts w:ascii="Arial" w:hAnsi="Arial" w:cs="Arial"/>
          <w:b/>
        </w:rPr>
        <w:t>Kitak</w:t>
      </w:r>
      <w:r>
        <w:rPr>
          <w:rFonts w:ascii="Arial" w:hAnsi="Arial" w:cs="Arial"/>
          <w:b/>
        </w:rPr>
        <w:t>inder</w:t>
      </w:r>
      <w:r w:rsidR="00AB3E6C">
        <w:rPr>
          <w:rFonts w:ascii="Arial" w:hAnsi="Arial" w:cs="Arial"/>
          <w:b/>
        </w:rPr>
        <w:t xml:space="preserve"> (nicht Haushaltsmitglieder)</w:t>
      </w:r>
      <w:r w:rsidR="00436B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</w:t>
      </w:r>
      <w:r w:rsidRPr="00C95899">
        <w:rPr>
          <w:rFonts w:ascii="Arial" w:hAnsi="Arial" w:cs="Arial"/>
          <w:b/>
        </w:rPr>
        <w:t>ie Kontaktpersonen zu einem positiv getesteten Kind sind</w:t>
      </w:r>
      <w:r w:rsidR="00436BC7">
        <w:rPr>
          <w:rFonts w:ascii="Arial" w:hAnsi="Arial" w:cs="Arial"/>
          <w:b/>
        </w:rPr>
        <w:t>,</w:t>
      </w:r>
      <w:r w:rsidRPr="00C95899">
        <w:rPr>
          <w:rFonts w:ascii="Arial" w:hAnsi="Arial" w:cs="Arial"/>
          <w:b/>
        </w:rPr>
        <w:t xml:space="preserve"> </w:t>
      </w:r>
      <w:r w:rsidR="00154996" w:rsidRPr="00154996">
        <w:rPr>
          <w:rFonts w:ascii="Arial" w:hAnsi="Arial" w:cs="Arial"/>
          <w:b/>
        </w:rPr>
        <w:t xml:space="preserve">müssen, wenn sie keine Symptome </w:t>
      </w:r>
      <w:r w:rsidR="00C434DF">
        <w:rPr>
          <w:rFonts w:ascii="Arial" w:hAnsi="Arial" w:cs="Arial"/>
          <w:b/>
        </w:rPr>
        <w:t>haben</w:t>
      </w:r>
      <w:r w:rsidR="00436BC7">
        <w:rPr>
          <w:rFonts w:ascii="Arial" w:hAnsi="Arial" w:cs="Arial"/>
          <w:b/>
        </w:rPr>
        <w:t>,</w:t>
      </w:r>
      <w:r w:rsidR="00C434DF">
        <w:rPr>
          <w:rFonts w:ascii="Arial" w:hAnsi="Arial" w:cs="Arial"/>
          <w:b/>
        </w:rPr>
        <w:t xml:space="preserve"> </w:t>
      </w:r>
      <w:r w:rsidR="00154996" w:rsidRPr="00154996">
        <w:rPr>
          <w:rFonts w:ascii="Arial" w:hAnsi="Arial" w:cs="Arial"/>
          <w:b/>
        </w:rPr>
        <w:t>nicht mehr grundsätzlich in Quarantäne.</w:t>
      </w:r>
    </w:p>
    <w:p w:rsidR="00154996" w:rsidRDefault="00C95899" w:rsidP="000E79FE">
      <w:pPr>
        <w:spacing w:after="0" w:line="260" w:lineRule="exact"/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Es ist aber folgendes zu beachten: Diese Kinder sind</w:t>
      </w:r>
      <w:r w:rsidR="00812413">
        <w:rPr>
          <w:rFonts w:ascii="Arial" w:hAnsi="Arial" w:cs="Arial"/>
        </w:rPr>
        <w:t xml:space="preserve"> </w:t>
      </w:r>
      <w:r w:rsidR="00D060D2">
        <w:rPr>
          <w:rFonts w:ascii="Arial" w:hAnsi="Arial" w:cs="Arial"/>
        </w:rPr>
        <w:t>an den folgenden 5 Betreuungs</w:t>
      </w:r>
      <w:r w:rsidR="00154996" w:rsidRPr="001010AE">
        <w:rPr>
          <w:rFonts w:ascii="Arial" w:hAnsi="Arial" w:cs="Arial"/>
        </w:rPr>
        <w:t>tagen</w:t>
      </w:r>
      <w:r w:rsidR="00812413">
        <w:rPr>
          <w:rFonts w:ascii="Arial" w:hAnsi="Arial" w:cs="Arial"/>
        </w:rPr>
        <w:t>,</w:t>
      </w:r>
      <w:r w:rsidR="00AB3E6C">
        <w:rPr>
          <w:rFonts w:ascii="Arial" w:hAnsi="Arial" w:cs="Arial"/>
        </w:rPr>
        <w:t xml:space="preserve"> nach letztem</w:t>
      </w:r>
      <w:r w:rsidR="00154996">
        <w:rPr>
          <w:rFonts w:ascii="Arial" w:hAnsi="Arial" w:cs="Arial"/>
        </w:rPr>
        <w:t xml:space="preserve"> </w:t>
      </w:r>
      <w:r w:rsidR="00154996" w:rsidRPr="001010AE">
        <w:rPr>
          <w:rFonts w:ascii="Arial" w:hAnsi="Arial" w:cs="Arial"/>
        </w:rPr>
        <w:t xml:space="preserve">Kontakttag zum Erkrankten/Infizierten zu Hause von den Eltern </w:t>
      </w:r>
      <w:r>
        <w:rPr>
          <w:rFonts w:ascii="Arial" w:hAnsi="Arial" w:cs="Arial"/>
        </w:rPr>
        <w:t>zu testen.</w:t>
      </w:r>
    </w:p>
    <w:p w:rsidR="00154996" w:rsidRDefault="00154996" w:rsidP="0011130E">
      <w:pPr>
        <w:spacing w:after="0" w:line="260" w:lineRule="exact"/>
        <w:ind w:left="720"/>
        <w:jc w:val="both"/>
        <w:rPr>
          <w:rFonts w:ascii="Arial" w:hAnsi="Arial" w:cs="Arial"/>
        </w:rPr>
      </w:pPr>
      <w:r w:rsidRPr="001010AE">
        <w:rPr>
          <w:rFonts w:ascii="Arial" w:hAnsi="Arial" w:cs="Arial"/>
        </w:rPr>
        <w:t>Die Eltern bestätigen bei Übergabe des Kindes in der KITA, dass der Test</w:t>
      </w:r>
      <w:r>
        <w:rPr>
          <w:rFonts w:ascii="Arial" w:hAnsi="Arial" w:cs="Arial"/>
        </w:rPr>
        <w:t xml:space="preserve"> </w:t>
      </w:r>
      <w:r w:rsidRPr="001010AE">
        <w:rPr>
          <w:rFonts w:ascii="Arial" w:hAnsi="Arial" w:cs="Arial"/>
        </w:rPr>
        <w:t>negativ war.</w:t>
      </w:r>
      <w:r>
        <w:rPr>
          <w:rFonts w:ascii="Arial" w:hAnsi="Arial" w:cs="Arial"/>
        </w:rPr>
        <w:t xml:space="preserve"> </w:t>
      </w:r>
      <w:r w:rsidRPr="001010AE">
        <w:rPr>
          <w:rFonts w:ascii="Arial" w:hAnsi="Arial" w:cs="Arial"/>
        </w:rPr>
        <w:t>Alternativ kann auch ein Test in einem Testzentrum/-stelle erfolgen</w:t>
      </w:r>
      <w:r>
        <w:rPr>
          <w:rFonts w:ascii="Arial" w:hAnsi="Arial" w:cs="Arial"/>
        </w:rPr>
        <w:t xml:space="preserve"> </w:t>
      </w:r>
      <w:r w:rsidRPr="001010AE">
        <w:rPr>
          <w:rFonts w:ascii="Arial" w:hAnsi="Arial" w:cs="Arial"/>
        </w:rPr>
        <w:t>(Gültigkeit des Tests ist 24 Stunden).</w:t>
      </w:r>
      <w:r>
        <w:rPr>
          <w:rFonts w:ascii="Arial" w:hAnsi="Arial" w:cs="Arial"/>
        </w:rPr>
        <w:t xml:space="preserve"> </w:t>
      </w:r>
      <w:r w:rsidRPr="001010AE">
        <w:rPr>
          <w:rFonts w:ascii="Arial" w:hAnsi="Arial" w:cs="Arial"/>
        </w:rPr>
        <w:t>Das Gesundheitsamt empfiehlt, den Gesundheitszustand der Kinder</w:t>
      </w:r>
      <w:r>
        <w:rPr>
          <w:rFonts w:ascii="Arial" w:hAnsi="Arial" w:cs="Arial"/>
        </w:rPr>
        <w:t xml:space="preserve"> </w:t>
      </w:r>
      <w:r w:rsidRPr="001010AE">
        <w:rPr>
          <w:rFonts w:ascii="Arial" w:hAnsi="Arial" w:cs="Arial"/>
        </w:rPr>
        <w:t>zu beobachten und private Kontakte zu minimieren.</w:t>
      </w:r>
    </w:p>
    <w:p w:rsidR="00154996" w:rsidRDefault="00154996" w:rsidP="00154996">
      <w:pPr>
        <w:spacing w:after="0" w:line="260" w:lineRule="exact"/>
        <w:ind w:left="720"/>
        <w:jc w:val="both"/>
        <w:rPr>
          <w:rFonts w:ascii="Arial" w:hAnsi="Arial" w:cs="Arial"/>
        </w:rPr>
      </w:pPr>
    </w:p>
    <w:p w:rsidR="007A59C7" w:rsidRDefault="00C95899" w:rsidP="00C95899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</w:rPr>
      </w:pPr>
      <w:r w:rsidRPr="00C95899">
        <w:rPr>
          <w:rFonts w:ascii="Arial" w:hAnsi="Arial" w:cs="Arial"/>
        </w:rPr>
        <w:t>Kinder</w:t>
      </w:r>
      <w:r w:rsidR="00AB3441">
        <w:rPr>
          <w:rFonts w:ascii="Arial" w:hAnsi="Arial" w:cs="Arial"/>
        </w:rPr>
        <w:t>,</w:t>
      </w:r>
      <w:r w:rsidRPr="00C95899">
        <w:rPr>
          <w:rFonts w:ascii="Arial" w:hAnsi="Arial" w:cs="Arial"/>
        </w:rPr>
        <w:t xml:space="preserve"> die Kontaktpersonen zu einem positiv getesteten Kind sind</w:t>
      </w:r>
      <w:r w:rsidR="00AB3441">
        <w:rPr>
          <w:rFonts w:ascii="Arial" w:hAnsi="Arial" w:cs="Arial"/>
        </w:rPr>
        <w:t>,</w:t>
      </w:r>
      <w:r w:rsidRPr="00C95899">
        <w:rPr>
          <w:rFonts w:ascii="Arial" w:hAnsi="Arial" w:cs="Arial"/>
        </w:rPr>
        <w:t xml:space="preserve"> müssen </w:t>
      </w:r>
      <w:r w:rsidR="005B3517">
        <w:rPr>
          <w:rFonts w:ascii="Arial" w:hAnsi="Arial" w:cs="Arial"/>
        </w:rPr>
        <w:t>abweichend von Ziffer 3</w:t>
      </w:r>
      <w:r>
        <w:rPr>
          <w:rFonts w:ascii="Arial" w:hAnsi="Arial" w:cs="Arial"/>
        </w:rPr>
        <w:t xml:space="preserve"> </w:t>
      </w:r>
      <w:r w:rsidR="00154996" w:rsidRPr="00C35F88">
        <w:rPr>
          <w:rFonts w:ascii="Arial" w:hAnsi="Arial" w:cs="Arial"/>
        </w:rPr>
        <w:t xml:space="preserve">für </w:t>
      </w:r>
      <w:r w:rsidR="007A59C7">
        <w:rPr>
          <w:rFonts w:ascii="Arial" w:hAnsi="Arial" w:cs="Arial"/>
        </w:rPr>
        <w:t xml:space="preserve">die Zeit </w:t>
      </w:r>
      <w:r w:rsidR="009D63F3">
        <w:rPr>
          <w:rFonts w:ascii="Arial" w:hAnsi="Arial" w:cs="Arial"/>
        </w:rPr>
        <w:t>der tägliche</w:t>
      </w:r>
      <w:r w:rsidR="00D74EC9">
        <w:rPr>
          <w:rFonts w:ascii="Arial" w:hAnsi="Arial" w:cs="Arial"/>
        </w:rPr>
        <w:t>n</w:t>
      </w:r>
      <w:r w:rsidR="009D63F3">
        <w:rPr>
          <w:rFonts w:ascii="Arial" w:hAnsi="Arial" w:cs="Arial"/>
        </w:rPr>
        <w:t xml:space="preserve"> Testungen</w:t>
      </w:r>
      <w:r w:rsidR="00D74EC9">
        <w:rPr>
          <w:rFonts w:ascii="Arial" w:hAnsi="Arial" w:cs="Arial"/>
        </w:rPr>
        <w:t xml:space="preserve"> (= folgende 5 Betreuungstage)</w:t>
      </w:r>
      <w:r w:rsidR="00154996" w:rsidRPr="00C35F88">
        <w:rPr>
          <w:rFonts w:ascii="Arial" w:hAnsi="Arial" w:cs="Arial"/>
        </w:rPr>
        <w:t xml:space="preserve"> </w:t>
      </w:r>
      <w:r w:rsidR="0011130E" w:rsidRPr="00C35F88">
        <w:rPr>
          <w:rFonts w:ascii="Arial" w:hAnsi="Arial" w:cs="Arial"/>
        </w:rPr>
        <w:t>in Quarantäne, wenn deren Eltern die tägliche Testung nicht wünschen</w:t>
      </w:r>
      <w:r w:rsidR="004850AC">
        <w:rPr>
          <w:rFonts w:ascii="Arial" w:hAnsi="Arial" w:cs="Arial"/>
        </w:rPr>
        <w:t>.</w:t>
      </w:r>
    </w:p>
    <w:p w:rsidR="00154996" w:rsidRPr="006442A4" w:rsidRDefault="00C35F88" w:rsidP="006442A4">
      <w:pPr>
        <w:spacing w:after="0" w:line="260" w:lineRule="exact"/>
        <w:ind w:left="708"/>
        <w:jc w:val="both"/>
        <w:rPr>
          <w:rFonts w:ascii="Arial" w:hAnsi="Arial" w:cs="Arial"/>
        </w:rPr>
      </w:pPr>
      <w:r w:rsidRPr="00C35F88">
        <w:rPr>
          <w:rFonts w:ascii="Arial" w:hAnsi="Arial" w:cs="Arial"/>
        </w:rPr>
        <w:t>A</w:t>
      </w:r>
      <w:r w:rsidR="00154996" w:rsidRPr="00C35F88">
        <w:rPr>
          <w:rFonts w:ascii="Arial" w:hAnsi="Arial" w:cs="Arial"/>
        </w:rPr>
        <w:t xml:space="preserve">uf Anforderung </w:t>
      </w:r>
      <w:r>
        <w:rPr>
          <w:rFonts w:ascii="Arial" w:hAnsi="Arial" w:cs="Arial"/>
        </w:rPr>
        <w:t xml:space="preserve">an </w:t>
      </w:r>
      <w:hyperlink r:id="rId7" w:history="1">
        <w:r w:rsidRPr="00FD4520">
          <w:rPr>
            <w:rStyle w:val="Hyperlink"/>
            <w:rFonts w:ascii="Arial" w:hAnsi="Arial" w:cs="Arial"/>
          </w:rPr>
          <w:t>corona@halle.de</w:t>
        </w:r>
      </w:hyperlink>
      <w:r>
        <w:rPr>
          <w:rFonts w:ascii="Arial" w:hAnsi="Arial" w:cs="Arial"/>
        </w:rPr>
        <w:t xml:space="preserve"> </w:t>
      </w:r>
      <w:r w:rsidRPr="00C35F88">
        <w:rPr>
          <w:rFonts w:ascii="Arial" w:hAnsi="Arial" w:cs="Arial"/>
        </w:rPr>
        <w:t>bekommen die Eltern eine Qu</w:t>
      </w:r>
      <w:r w:rsidR="00B35F25">
        <w:rPr>
          <w:rFonts w:ascii="Arial" w:hAnsi="Arial" w:cs="Arial"/>
        </w:rPr>
        <w:t>arantäne- und eine Betreuungsb</w:t>
      </w:r>
      <w:r w:rsidRPr="00C35F88">
        <w:rPr>
          <w:rFonts w:ascii="Arial" w:hAnsi="Arial" w:cs="Arial"/>
        </w:rPr>
        <w:t xml:space="preserve">escheinigung. </w:t>
      </w:r>
      <w:r w:rsidR="00154996" w:rsidRPr="00C35F88">
        <w:rPr>
          <w:rFonts w:ascii="Arial" w:hAnsi="Arial" w:cs="Arial"/>
        </w:rPr>
        <w:t>Eine Freitestung und damit die vorzeitige Beendigung der Quarantäne</w:t>
      </w:r>
      <w:r w:rsidR="007A59C7">
        <w:rPr>
          <w:rFonts w:ascii="Arial" w:hAnsi="Arial" w:cs="Arial"/>
        </w:rPr>
        <w:t>, ist frühestens am 5</w:t>
      </w:r>
      <w:r w:rsidR="00154996" w:rsidRPr="00C35F88">
        <w:rPr>
          <w:rFonts w:ascii="Arial" w:hAnsi="Arial" w:cs="Arial"/>
        </w:rPr>
        <w:t>.</w:t>
      </w:r>
      <w:r w:rsidR="0011130E" w:rsidRPr="00C35F88">
        <w:rPr>
          <w:rFonts w:ascii="Arial" w:hAnsi="Arial" w:cs="Arial"/>
        </w:rPr>
        <w:t> </w:t>
      </w:r>
      <w:r w:rsidR="009C28DC">
        <w:rPr>
          <w:rFonts w:ascii="Arial" w:hAnsi="Arial" w:cs="Arial"/>
        </w:rPr>
        <w:t xml:space="preserve">Betreuungstag </w:t>
      </w:r>
      <w:r w:rsidR="00F2399C" w:rsidRPr="00C35F88">
        <w:rPr>
          <w:rFonts w:ascii="Arial" w:hAnsi="Arial" w:cs="Arial"/>
        </w:rPr>
        <w:t xml:space="preserve">nach Kontakt zum Infizierten </w:t>
      </w:r>
      <w:r w:rsidR="00154996" w:rsidRPr="00C35F88">
        <w:rPr>
          <w:rFonts w:ascii="Arial" w:hAnsi="Arial" w:cs="Arial"/>
        </w:rPr>
        <w:t xml:space="preserve">durch einen </w:t>
      </w:r>
      <w:r>
        <w:rPr>
          <w:rFonts w:ascii="Arial" w:hAnsi="Arial" w:cs="Arial"/>
        </w:rPr>
        <w:t xml:space="preserve">zertifizierten </w:t>
      </w:r>
      <w:r w:rsidR="00154996" w:rsidRPr="00C35F88">
        <w:rPr>
          <w:rFonts w:ascii="Arial" w:hAnsi="Arial" w:cs="Arial"/>
        </w:rPr>
        <w:t>negativen Antigen-Schnelltest (bei einer Apotheke oder einem Testzentrum/-stelle) möglich, sofern die Kinder weiterhin symptomfrei sind.</w:t>
      </w:r>
      <w:r w:rsidR="0011130E" w:rsidRPr="0011130E">
        <w:t xml:space="preserve"> </w:t>
      </w:r>
      <w:r w:rsidR="0011130E" w:rsidRPr="00C35F88">
        <w:rPr>
          <w:rFonts w:ascii="Arial" w:hAnsi="Arial" w:cs="Arial"/>
        </w:rPr>
        <w:t>Gezählt wird ab dem 1. Tag nach dem Datum des letzten Kontaktes mit einem Infizierten.</w:t>
      </w:r>
    </w:p>
    <w:p w:rsidR="00C35F88" w:rsidRDefault="00C35F88" w:rsidP="006E2AE5">
      <w:pPr>
        <w:spacing w:after="0" w:line="260" w:lineRule="exact"/>
        <w:ind w:left="708"/>
        <w:rPr>
          <w:rFonts w:ascii="Arial" w:hAnsi="Arial" w:cs="Arial"/>
        </w:rPr>
      </w:pPr>
    </w:p>
    <w:p w:rsidR="00B00DC9" w:rsidRPr="00B00DC9" w:rsidRDefault="00B00DC9" w:rsidP="00B00DC9">
      <w:pPr>
        <w:spacing w:after="0" w:line="260" w:lineRule="exact"/>
        <w:ind w:left="708"/>
        <w:rPr>
          <w:rFonts w:ascii="Arial" w:hAnsi="Arial" w:cs="Arial"/>
        </w:rPr>
      </w:pPr>
      <w:r w:rsidRPr="00B00DC9">
        <w:rPr>
          <w:rFonts w:ascii="Arial" w:hAnsi="Arial" w:cs="Arial"/>
        </w:rPr>
        <w:t>Mit freundlichen Grüßen</w:t>
      </w:r>
    </w:p>
    <w:p w:rsidR="00B00DC9" w:rsidRPr="00B00DC9" w:rsidRDefault="00B00DC9" w:rsidP="00B00DC9">
      <w:pPr>
        <w:spacing w:after="0" w:line="260" w:lineRule="exact"/>
        <w:ind w:left="708"/>
        <w:rPr>
          <w:rFonts w:ascii="Arial" w:hAnsi="Arial" w:cs="Arial"/>
        </w:rPr>
      </w:pPr>
    </w:p>
    <w:p w:rsidR="00B00DC9" w:rsidRPr="00B00DC9" w:rsidRDefault="00B00DC9" w:rsidP="00B00DC9">
      <w:pPr>
        <w:spacing w:after="0" w:line="260" w:lineRule="exact"/>
        <w:ind w:left="708"/>
        <w:rPr>
          <w:rFonts w:ascii="Arial" w:hAnsi="Arial" w:cs="Arial"/>
        </w:rPr>
      </w:pPr>
      <w:r w:rsidRPr="00B00DC9">
        <w:rPr>
          <w:rFonts w:ascii="Arial" w:hAnsi="Arial" w:cs="Arial"/>
        </w:rPr>
        <w:t>Fachbereich Gesundheit der Stadt Halle (Saale)</w:t>
      </w:r>
    </w:p>
    <w:p w:rsidR="00B00DC9" w:rsidRPr="00B00DC9" w:rsidRDefault="00FB214A" w:rsidP="00B00DC9">
      <w:pPr>
        <w:spacing w:after="0" w:line="260" w:lineRule="exact"/>
        <w:ind w:left="708"/>
        <w:rPr>
          <w:rFonts w:ascii="Arial" w:hAnsi="Arial" w:cs="Arial"/>
        </w:rPr>
      </w:pPr>
      <w:r>
        <w:rPr>
          <w:rFonts w:ascii="Arial" w:hAnsi="Arial" w:cs="Arial"/>
        </w:rPr>
        <w:t>Niemeyerstraße 1</w:t>
      </w:r>
    </w:p>
    <w:p w:rsidR="00B00DC9" w:rsidRPr="00C35F88" w:rsidRDefault="00B00DC9" w:rsidP="00B00DC9">
      <w:pPr>
        <w:spacing w:after="0" w:line="260" w:lineRule="exact"/>
        <w:ind w:left="708"/>
        <w:rPr>
          <w:rFonts w:ascii="Arial" w:hAnsi="Arial" w:cs="Arial"/>
        </w:rPr>
      </w:pPr>
      <w:r w:rsidRPr="00B00DC9">
        <w:rPr>
          <w:rFonts w:ascii="Arial" w:hAnsi="Arial" w:cs="Arial"/>
        </w:rPr>
        <w:t>06110 Halle (Saale)</w:t>
      </w:r>
    </w:p>
    <w:sectPr w:rsidR="00B00DC9" w:rsidRPr="00C35F88" w:rsidSect="000E79FE">
      <w:headerReference w:type="first" r:id="rId8"/>
      <w:pgSz w:w="11906" w:h="16838" w:code="9"/>
      <w:pgMar w:top="2410" w:right="1389" w:bottom="851" w:left="1247" w:header="709" w:footer="26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A8" w:rsidRDefault="007154A8" w:rsidP="00FB214A">
      <w:pPr>
        <w:spacing w:after="0" w:line="240" w:lineRule="auto"/>
      </w:pPr>
      <w:r>
        <w:separator/>
      </w:r>
    </w:p>
  </w:endnote>
  <w:endnote w:type="continuationSeparator" w:id="0">
    <w:p w:rsidR="007154A8" w:rsidRDefault="007154A8" w:rsidP="00F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A8" w:rsidRDefault="007154A8" w:rsidP="00FB214A">
      <w:pPr>
        <w:spacing w:after="0" w:line="240" w:lineRule="auto"/>
      </w:pPr>
      <w:r>
        <w:separator/>
      </w:r>
    </w:p>
  </w:footnote>
  <w:footnote w:type="continuationSeparator" w:id="0">
    <w:p w:rsidR="007154A8" w:rsidRDefault="007154A8" w:rsidP="00F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4A" w:rsidRPr="00FB214A" w:rsidRDefault="00FB214A" w:rsidP="00FB214A">
    <w:pPr>
      <w:pStyle w:val="Kopfzeile"/>
    </w:pPr>
    <w:r>
      <w:rPr>
        <w:noProof/>
        <w:lang w:eastAsia="de-DE"/>
      </w:rPr>
      <w:drawing>
        <wp:inline distT="0" distB="0" distL="0" distR="0" wp14:anchorId="5E6ADBA6" wp14:editId="44794506">
          <wp:extent cx="5761355" cy="77406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04735"/>
    <w:multiLevelType w:val="hybridMultilevel"/>
    <w:tmpl w:val="AF503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6"/>
    <w:rsid w:val="000348B7"/>
    <w:rsid w:val="000E79FE"/>
    <w:rsid w:val="000F0C25"/>
    <w:rsid w:val="0011130E"/>
    <w:rsid w:val="00114A8D"/>
    <w:rsid w:val="0015045C"/>
    <w:rsid w:val="00154996"/>
    <w:rsid w:val="00195308"/>
    <w:rsid w:val="002F1315"/>
    <w:rsid w:val="00401509"/>
    <w:rsid w:val="0041444A"/>
    <w:rsid w:val="00436BC7"/>
    <w:rsid w:val="00457744"/>
    <w:rsid w:val="004850AC"/>
    <w:rsid w:val="004C218D"/>
    <w:rsid w:val="004E4767"/>
    <w:rsid w:val="005B3517"/>
    <w:rsid w:val="005D2510"/>
    <w:rsid w:val="006442A4"/>
    <w:rsid w:val="006E2AE5"/>
    <w:rsid w:val="007154A8"/>
    <w:rsid w:val="00767BB4"/>
    <w:rsid w:val="007A59C7"/>
    <w:rsid w:val="0080609A"/>
    <w:rsid w:val="00812413"/>
    <w:rsid w:val="00940F15"/>
    <w:rsid w:val="0095182E"/>
    <w:rsid w:val="00970027"/>
    <w:rsid w:val="009C28DC"/>
    <w:rsid w:val="009D63F3"/>
    <w:rsid w:val="00A959E3"/>
    <w:rsid w:val="00AB3441"/>
    <w:rsid w:val="00AB3E6C"/>
    <w:rsid w:val="00AE46AA"/>
    <w:rsid w:val="00AF1A22"/>
    <w:rsid w:val="00B00DC9"/>
    <w:rsid w:val="00B35F25"/>
    <w:rsid w:val="00C35F88"/>
    <w:rsid w:val="00C434DF"/>
    <w:rsid w:val="00C95899"/>
    <w:rsid w:val="00CA6D27"/>
    <w:rsid w:val="00D060D2"/>
    <w:rsid w:val="00D51DB9"/>
    <w:rsid w:val="00D74EC9"/>
    <w:rsid w:val="00DD6594"/>
    <w:rsid w:val="00DE1178"/>
    <w:rsid w:val="00F2399C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D5A8-9A7E-4B50-8D07-2B3897A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9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499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14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B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1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@hal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Nitschke, Victoria</dc:creator>
  <cp:keywords/>
  <dc:description/>
  <cp:lastModifiedBy>Kitaverwaltung 1</cp:lastModifiedBy>
  <cp:revision>2</cp:revision>
  <cp:lastPrinted>2022-02-15T12:24:00Z</cp:lastPrinted>
  <dcterms:created xsi:type="dcterms:W3CDTF">2022-02-16T07:03:00Z</dcterms:created>
  <dcterms:modified xsi:type="dcterms:W3CDTF">2022-02-16T07:03:00Z</dcterms:modified>
</cp:coreProperties>
</file>